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D" w:rsidRPr="00DF55B0" w:rsidRDefault="00DC392D" w:rsidP="00DC392D">
      <w:pPr>
        <w:pStyle w:val="a5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F55B0">
        <w:rPr>
          <w:b/>
          <w:sz w:val="24"/>
          <w:szCs w:val="24"/>
        </w:rPr>
        <w:t>тчет</w:t>
      </w:r>
    </w:p>
    <w:p w:rsidR="00DC392D" w:rsidRPr="00DF55B0" w:rsidRDefault="00DC392D" w:rsidP="00DC392D">
      <w:pPr>
        <w:pStyle w:val="a5"/>
        <w:spacing w:line="240" w:lineRule="exact"/>
        <w:jc w:val="center"/>
        <w:rPr>
          <w:b/>
          <w:sz w:val="24"/>
          <w:szCs w:val="24"/>
        </w:rPr>
      </w:pPr>
      <w:r w:rsidRPr="00DF55B0">
        <w:rPr>
          <w:b/>
          <w:sz w:val="24"/>
          <w:szCs w:val="24"/>
        </w:rPr>
        <w:t>о деятельности апробационой площадки ФГОС ООО</w:t>
      </w:r>
    </w:p>
    <w:p w:rsidR="00DC392D" w:rsidRPr="00DF55B0" w:rsidRDefault="00DC392D" w:rsidP="00DC392D">
      <w:pPr>
        <w:pStyle w:val="a5"/>
        <w:spacing w:line="240" w:lineRule="exact"/>
        <w:jc w:val="center"/>
        <w:rPr>
          <w:b/>
          <w:sz w:val="24"/>
          <w:szCs w:val="24"/>
        </w:rPr>
      </w:pPr>
      <w:r w:rsidRPr="00DF55B0">
        <w:rPr>
          <w:b/>
          <w:sz w:val="24"/>
          <w:szCs w:val="24"/>
        </w:rPr>
        <w:t>в период 201</w:t>
      </w:r>
      <w:r w:rsidR="003800C6">
        <w:rPr>
          <w:b/>
          <w:sz w:val="24"/>
          <w:szCs w:val="24"/>
        </w:rPr>
        <w:t>6</w:t>
      </w:r>
      <w:r w:rsidRPr="00DF55B0">
        <w:rPr>
          <w:b/>
          <w:sz w:val="24"/>
          <w:szCs w:val="24"/>
        </w:rPr>
        <w:t>-201</w:t>
      </w:r>
      <w:r w:rsidR="003800C6">
        <w:rPr>
          <w:b/>
          <w:sz w:val="24"/>
          <w:szCs w:val="24"/>
        </w:rPr>
        <w:t>7</w:t>
      </w:r>
      <w:r w:rsidRPr="00DF55B0">
        <w:rPr>
          <w:b/>
          <w:sz w:val="24"/>
          <w:szCs w:val="24"/>
        </w:rPr>
        <w:t xml:space="preserve"> гг.</w:t>
      </w:r>
    </w:p>
    <w:p w:rsidR="00DC392D" w:rsidRPr="00DF55B0" w:rsidRDefault="00DC392D" w:rsidP="00DC392D">
      <w:pPr>
        <w:pStyle w:val="a5"/>
        <w:spacing w:line="240" w:lineRule="exact"/>
        <w:rPr>
          <w:b/>
          <w:sz w:val="24"/>
          <w:szCs w:val="24"/>
        </w:rPr>
      </w:pP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  <w:u w:val="single"/>
        </w:rPr>
      </w:pPr>
      <w:r w:rsidRPr="00DF55B0">
        <w:rPr>
          <w:sz w:val="24"/>
          <w:szCs w:val="24"/>
        </w:rPr>
        <w:t>Муниципальный район/городской округ  -   О</w:t>
      </w:r>
      <w:r w:rsidRPr="00DF55B0">
        <w:rPr>
          <w:sz w:val="24"/>
          <w:szCs w:val="24"/>
          <w:u w:val="single"/>
        </w:rPr>
        <w:t>ктябрьский</w:t>
      </w: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  <w:u w:val="single"/>
        </w:rPr>
      </w:pPr>
      <w:r w:rsidRPr="00DF55B0">
        <w:rPr>
          <w:sz w:val="24"/>
          <w:szCs w:val="24"/>
        </w:rPr>
        <w:t xml:space="preserve">Образовательная организация (полное наименование)- </w:t>
      </w:r>
      <w:r w:rsidRPr="00DF55B0">
        <w:rPr>
          <w:sz w:val="24"/>
          <w:szCs w:val="24"/>
          <w:u w:val="single"/>
        </w:rPr>
        <w:t>МБОУ «Октябрьская средняя общеобразовательная школа №1»</w:t>
      </w: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 xml:space="preserve">ФИО руководителя апробационной площадки -  </w:t>
      </w:r>
      <w:r w:rsidRPr="00DF55B0">
        <w:rPr>
          <w:sz w:val="24"/>
          <w:szCs w:val="24"/>
          <w:u w:val="single"/>
        </w:rPr>
        <w:t>Михеева Татьяна Валерьевна</w:t>
      </w: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 xml:space="preserve">Контакты руководителя апробационной площадки </w:t>
      </w:r>
    </w:p>
    <w:p w:rsidR="00DC392D" w:rsidRPr="00DF55B0" w:rsidRDefault="00DC392D" w:rsidP="00DC392D">
      <w:pPr>
        <w:numPr>
          <w:ilvl w:val="1"/>
          <w:numId w:val="1"/>
        </w:numPr>
        <w:spacing w:after="200" w:line="240" w:lineRule="atLeast"/>
        <w:ind w:left="-567" w:right="-143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номер телефона_8-34266-2-26-06_</w:t>
      </w:r>
    </w:p>
    <w:p w:rsidR="00DC392D" w:rsidRPr="00DF55B0" w:rsidRDefault="00C042B4" w:rsidP="00DC392D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hyperlink r:id="rId7" w:history="1">
        <w:r w:rsidR="00DC392D" w:rsidRPr="00DF55B0">
          <w:rPr>
            <w:rStyle w:val="aa"/>
            <w:sz w:val="24"/>
            <w:szCs w:val="24"/>
            <w:lang w:val="en-US"/>
          </w:rPr>
          <w:t>e</w:t>
        </w:r>
        <w:r w:rsidR="00DC392D" w:rsidRPr="00DF55B0">
          <w:rPr>
            <w:rStyle w:val="aa"/>
            <w:sz w:val="24"/>
            <w:szCs w:val="24"/>
          </w:rPr>
          <w:t>-</w:t>
        </w:r>
        <w:r w:rsidR="00DC392D" w:rsidRPr="00DF55B0">
          <w:rPr>
            <w:rStyle w:val="aa"/>
            <w:sz w:val="24"/>
            <w:szCs w:val="24"/>
            <w:lang w:val="en-US"/>
          </w:rPr>
          <w:t>mail</w:t>
        </w:r>
        <w:r w:rsidR="00DC392D" w:rsidRPr="00DF55B0">
          <w:rPr>
            <w:rStyle w:val="aa"/>
            <w:sz w:val="24"/>
            <w:szCs w:val="24"/>
          </w:rPr>
          <w:t>__</w:t>
        </w:r>
        <w:r w:rsidR="00DC392D" w:rsidRPr="00DF55B0">
          <w:rPr>
            <w:rStyle w:val="aa"/>
            <w:sz w:val="24"/>
            <w:szCs w:val="24"/>
            <w:lang w:val="en-US"/>
          </w:rPr>
          <w:t>okt</w:t>
        </w:r>
        <w:r w:rsidR="00DC392D" w:rsidRPr="00DF55B0">
          <w:rPr>
            <w:rStyle w:val="aa"/>
            <w:sz w:val="24"/>
            <w:szCs w:val="24"/>
          </w:rPr>
          <w:t>1-</w:t>
        </w:r>
        <w:r w:rsidR="00DC392D" w:rsidRPr="00DF55B0">
          <w:rPr>
            <w:rStyle w:val="aa"/>
            <w:sz w:val="24"/>
            <w:szCs w:val="24"/>
            <w:lang w:val="en-US"/>
          </w:rPr>
          <w:t>edu</w:t>
        </w:r>
        <w:r w:rsidR="00DC392D" w:rsidRPr="00DF55B0">
          <w:rPr>
            <w:rStyle w:val="aa"/>
            <w:sz w:val="24"/>
            <w:szCs w:val="24"/>
          </w:rPr>
          <w:t>@</w:t>
        </w:r>
        <w:r w:rsidR="00DC392D" w:rsidRPr="00DF55B0">
          <w:rPr>
            <w:rStyle w:val="aa"/>
            <w:sz w:val="24"/>
            <w:szCs w:val="24"/>
            <w:lang w:val="en-US"/>
          </w:rPr>
          <w:t>bk</w:t>
        </w:r>
        <w:r w:rsidR="00DC392D" w:rsidRPr="00DF55B0">
          <w:rPr>
            <w:rStyle w:val="aa"/>
            <w:sz w:val="24"/>
            <w:szCs w:val="24"/>
          </w:rPr>
          <w:t>.</w:t>
        </w:r>
        <w:r w:rsidR="00DC392D" w:rsidRPr="00DF55B0">
          <w:rPr>
            <w:rStyle w:val="aa"/>
            <w:sz w:val="24"/>
            <w:szCs w:val="24"/>
            <w:lang w:val="en-US"/>
          </w:rPr>
          <w:t>ru</w:t>
        </w:r>
        <w:r w:rsidR="00DC392D" w:rsidRPr="00DF55B0">
          <w:rPr>
            <w:rStyle w:val="aa"/>
            <w:sz w:val="24"/>
            <w:szCs w:val="24"/>
          </w:rPr>
          <w:t>_</w:t>
        </w:r>
      </w:hyperlink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Количество педагогов – участников реализации программы апробационной деятельности__</w:t>
      </w:r>
      <w:r w:rsidR="00135304">
        <w:rPr>
          <w:sz w:val="24"/>
          <w:szCs w:val="24"/>
        </w:rPr>
        <w:t>42</w:t>
      </w: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Тема/темы работы (по годам)</w:t>
      </w:r>
    </w:p>
    <w:p w:rsidR="00F53806" w:rsidRDefault="00DC392D" w:rsidP="00DC392D">
      <w:pPr>
        <w:spacing w:line="240" w:lineRule="atLeast"/>
        <w:ind w:left="-567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 xml:space="preserve">2016 г. _ Коммуникативно-деятельностные пробы как инструмент формирования готовности к профессиональному самоопределению учащихся основной школы </w:t>
      </w:r>
    </w:p>
    <w:p w:rsidR="00DC392D" w:rsidRPr="00135304" w:rsidRDefault="00F53806" w:rsidP="00DC392D">
      <w:pPr>
        <w:spacing w:line="240" w:lineRule="atLeast"/>
        <w:ind w:left="-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2017г</w:t>
      </w:r>
      <w:r w:rsidRPr="00135304">
        <w:rPr>
          <w:sz w:val="24"/>
          <w:szCs w:val="24"/>
        </w:rPr>
        <w:t>-</w:t>
      </w:r>
      <w:r w:rsidRPr="00135304">
        <w:rPr>
          <w:rStyle w:val="a3"/>
          <w:rFonts w:ascii="Helvetica" w:hAnsi="Helvetica" w:cs="Helvetica"/>
          <w:sz w:val="21"/>
          <w:szCs w:val="21"/>
          <w:shd w:val="clear" w:color="auto" w:fill="EEEEEC"/>
        </w:rPr>
        <w:t xml:space="preserve"> </w:t>
      </w:r>
      <w:r w:rsidRPr="00135304">
        <w:rPr>
          <w:rStyle w:val="ab"/>
          <w:b w:val="0"/>
          <w:sz w:val="24"/>
          <w:szCs w:val="24"/>
          <w:shd w:val="clear" w:color="auto" w:fill="EEEEEC"/>
        </w:rPr>
        <w:t>Развитие у учащихся подросткового возраста (7-8 классы) умения выбирать образовательную траекторию  с помощью коммуникативно- деятельностных проб</w:t>
      </w:r>
      <w:r w:rsidR="00DC392D" w:rsidRPr="00135304">
        <w:rPr>
          <w:sz w:val="24"/>
          <w:szCs w:val="24"/>
        </w:rPr>
        <w:t>_</w:t>
      </w: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2583"/>
        <w:gridCol w:w="1649"/>
        <w:gridCol w:w="1665"/>
        <w:gridCol w:w="2031"/>
        <w:gridCol w:w="1628"/>
      </w:tblGrid>
      <w:tr w:rsidR="00DC392D" w:rsidRPr="00DF55B0" w:rsidTr="00135304">
        <w:tc>
          <w:tcPr>
            <w:tcW w:w="8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год</w:t>
            </w:r>
          </w:p>
        </w:tc>
        <w:tc>
          <w:tcPr>
            <w:tcW w:w="2583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64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Учреждение – организатор проекта </w:t>
            </w:r>
          </w:p>
        </w:tc>
        <w:tc>
          <w:tcPr>
            <w:tcW w:w="1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203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Кол-во участников проекта от школы</w:t>
            </w:r>
          </w:p>
        </w:tc>
        <w:tc>
          <w:tcPr>
            <w:tcW w:w="1628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Наличие сертификатов об участии в проектах</w:t>
            </w:r>
          </w:p>
        </w:tc>
      </w:tr>
      <w:tr w:rsidR="00F53806" w:rsidRPr="00DF55B0" w:rsidTr="00135304">
        <w:tc>
          <w:tcPr>
            <w:tcW w:w="865" w:type="dxa"/>
            <w:shd w:val="clear" w:color="auto" w:fill="auto"/>
          </w:tcPr>
          <w:p w:rsidR="00F53806" w:rsidRPr="00DF55B0" w:rsidRDefault="00F53806" w:rsidP="00F5380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583" w:type="dxa"/>
            <w:shd w:val="clear" w:color="auto" w:fill="auto"/>
          </w:tcPr>
          <w:p w:rsidR="00F53806" w:rsidRPr="00135304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135304">
              <w:rPr>
                <w:sz w:val="24"/>
                <w:szCs w:val="24"/>
              </w:rPr>
              <w:t>«Немецкий - первый  второй иностранный»</w:t>
            </w:r>
          </w:p>
        </w:tc>
        <w:tc>
          <w:tcPr>
            <w:tcW w:w="1649" w:type="dxa"/>
            <w:shd w:val="clear" w:color="auto" w:fill="auto"/>
          </w:tcPr>
          <w:p w:rsidR="00F53806" w:rsidRPr="00845A4D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45A4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Гёте-Институт</w:t>
            </w:r>
          </w:p>
        </w:tc>
        <w:tc>
          <w:tcPr>
            <w:tcW w:w="1665" w:type="dxa"/>
            <w:shd w:val="clear" w:color="auto" w:fill="auto"/>
          </w:tcPr>
          <w:p w:rsidR="00F53806" w:rsidRPr="00DF55B0" w:rsidRDefault="00F53806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F53806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shd w:val="clear" w:color="auto" w:fill="auto"/>
          </w:tcPr>
          <w:p w:rsidR="00F53806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3806" w:rsidRPr="00DF55B0" w:rsidTr="00135304">
        <w:tc>
          <w:tcPr>
            <w:tcW w:w="865" w:type="dxa"/>
            <w:shd w:val="clear" w:color="auto" w:fill="auto"/>
          </w:tcPr>
          <w:p w:rsidR="00F53806" w:rsidRDefault="00F53806" w:rsidP="00F5380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583" w:type="dxa"/>
            <w:shd w:val="clear" w:color="auto" w:fill="auto"/>
          </w:tcPr>
          <w:p w:rsidR="00F53806" w:rsidRPr="00845A4D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45A4D">
              <w:rPr>
                <w:sz w:val="24"/>
                <w:szCs w:val="24"/>
              </w:rPr>
              <w:t>«Разработка средств оценивания и формирования логических познавательных УУД в 7 классах школы»</w:t>
            </w:r>
          </w:p>
        </w:tc>
        <w:tc>
          <w:tcPr>
            <w:tcW w:w="1649" w:type="dxa"/>
            <w:shd w:val="clear" w:color="auto" w:fill="auto"/>
          </w:tcPr>
          <w:p w:rsidR="00F53806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ИРО ПК</w:t>
            </w:r>
          </w:p>
        </w:tc>
        <w:tc>
          <w:tcPr>
            <w:tcW w:w="1665" w:type="dxa"/>
            <w:shd w:val="clear" w:color="auto" w:fill="auto"/>
          </w:tcPr>
          <w:p w:rsidR="00F53806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Клинова М.Н.</w:t>
            </w:r>
          </w:p>
        </w:tc>
        <w:tc>
          <w:tcPr>
            <w:tcW w:w="2031" w:type="dxa"/>
            <w:shd w:val="clear" w:color="auto" w:fill="auto"/>
          </w:tcPr>
          <w:p w:rsidR="00F53806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8" w:type="dxa"/>
            <w:shd w:val="clear" w:color="auto" w:fill="auto"/>
          </w:tcPr>
          <w:p w:rsidR="00F53806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3806" w:rsidRPr="00DF55B0" w:rsidTr="00135304">
        <w:tc>
          <w:tcPr>
            <w:tcW w:w="865" w:type="dxa"/>
            <w:shd w:val="clear" w:color="auto" w:fill="auto"/>
          </w:tcPr>
          <w:p w:rsidR="00F53806" w:rsidRPr="00DF55B0" w:rsidRDefault="00F53806" w:rsidP="00F5380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583" w:type="dxa"/>
            <w:shd w:val="clear" w:color="auto" w:fill="auto"/>
          </w:tcPr>
          <w:p w:rsidR="00F53806" w:rsidRPr="00845A4D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45A4D">
              <w:rPr>
                <w:sz w:val="24"/>
                <w:szCs w:val="24"/>
              </w:rPr>
              <w:t>«Разработка и апробация инновационной практики оценивания и формирования новых образовательных результатов в курсе истории</w:t>
            </w:r>
          </w:p>
        </w:tc>
        <w:tc>
          <w:tcPr>
            <w:tcW w:w="1649" w:type="dxa"/>
            <w:shd w:val="clear" w:color="auto" w:fill="auto"/>
          </w:tcPr>
          <w:p w:rsidR="00F53806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ИРО ПК</w:t>
            </w:r>
          </w:p>
        </w:tc>
        <w:tc>
          <w:tcPr>
            <w:tcW w:w="1665" w:type="dxa"/>
            <w:shd w:val="clear" w:color="auto" w:fill="auto"/>
          </w:tcPr>
          <w:p w:rsidR="00F53806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ЗавадскаяЕ.Н.</w:t>
            </w:r>
          </w:p>
        </w:tc>
        <w:tc>
          <w:tcPr>
            <w:tcW w:w="2031" w:type="dxa"/>
            <w:shd w:val="clear" w:color="auto" w:fill="auto"/>
          </w:tcPr>
          <w:p w:rsidR="00F53806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auto"/>
          </w:tcPr>
          <w:p w:rsidR="00F53806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304" w:rsidRPr="00DF55B0" w:rsidTr="00135304">
        <w:tc>
          <w:tcPr>
            <w:tcW w:w="865" w:type="dxa"/>
            <w:shd w:val="clear" w:color="auto" w:fill="auto"/>
          </w:tcPr>
          <w:p w:rsidR="00135304" w:rsidRPr="00DF55B0" w:rsidRDefault="00135304" w:rsidP="00F5380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583" w:type="dxa"/>
            <w:shd w:val="clear" w:color="auto" w:fill="auto"/>
          </w:tcPr>
          <w:p w:rsidR="00135304" w:rsidRPr="00DF55B0" w:rsidRDefault="00135304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Коммуникативно-деятельностные пробы как инструмент формирования готовности к профессиональному самоопределению учащихся основной школы</w:t>
            </w:r>
          </w:p>
        </w:tc>
        <w:tc>
          <w:tcPr>
            <w:tcW w:w="1649" w:type="dxa"/>
            <w:shd w:val="clear" w:color="auto" w:fill="auto"/>
          </w:tcPr>
          <w:p w:rsidR="00135304" w:rsidRPr="00DF55B0" w:rsidRDefault="00135304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ИРО ПК</w:t>
            </w:r>
          </w:p>
        </w:tc>
        <w:tc>
          <w:tcPr>
            <w:tcW w:w="1665" w:type="dxa"/>
            <w:shd w:val="clear" w:color="auto" w:fill="auto"/>
          </w:tcPr>
          <w:p w:rsidR="00135304" w:rsidRPr="00DF55B0" w:rsidRDefault="00135304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Обшаров К.И.</w:t>
            </w:r>
          </w:p>
        </w:tc>
        <w:tc>
          <w:tcPr>
            <w:tcW w:w="2031" w:type="dxa"/>
            <w:shd w:val="clear" w:color="auto" w:fill="auto"/>
          </w:tcPr>
          <w:p w:rsidR="00135304" w:rsidRPr="00DF55B0" w:rsidRDefault="00135304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135304" w:rsidRPr="00DF55B0" w:rsidRDefault="00135304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+</w:t>
            </w:r>
          </w:p>
        </w:tc>
      </w:tr>
      <w:tr w:rsidR="00135304" w:rsidRPr="00DF55B0" w:rsidTr="00135304">
        <w:tc>
          <w:tcPr>
            <w:tcW w:w="865" w:type="dxa"/>
            <w:shd w:val="clear" w:color="auto" w:fill="auto"/>
          </w:tcPr>
          <w:p w:rsidR="00135304" w:rsidRPr="00DF55B0" w:rsidRDefault="00135304" w:rsidP="00F5380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2583" w:type="dxa"/>
            <w:shd w:val="clear" w:color="auto" w:fill="auto"/>
          </w:tcPr>
          <w:p w:rsidR="00135304" w:rsidRPr="00DF55B0" w:rsidRDefault="00135304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Коммуникативно-деятельностные пробы как инструмент формирования </w:t>
            </w:r>
            <w:r w:rsidRPr="00DF55B0">
              <w:rPr>
                <w:sz w:val="24"/>
                <w:szCs w:val="24"/>
              </w:rPr>
              <w:lastRenderedPageBreak/>
              <w:t>готовности к профессиональному самоопределению учащихся основной школы</w:t>
            </w:r>
          </w:p>
        </w:tc>
        <w:tc>
          <w:tcPr>
            <w:tcW w:w="1649" w:type="dxa"/>
            <w:shd w:val="clear" w:color="auto" w:fill="auto"/>
          </w:tcPr>
          <w:p w:rsidR="00135304" w:rsidRPr="00DF55B0" w:rsidRDefault="00135304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lastRenderedPageBreak/>
              <w:t>ИРО ПК</w:t>
            </w:r>
          </w:p>
        </w:tc>
        <w:tc>
          <w:tcPr>
            <w:tcW w:w="1665" w:type="dxa"/>
            <w:shd w:val="clear" w:color="auto" w:fill="auto"/>
          </w:tcPr>
          <w:p w:rsidR="00135304" w:rsidRPr="00DF55B0" w:rsidRDefault="00135304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Обшаров К.И.</w:t>
            </w:r>
          </w:p>
        </w:tc>
        <w:tc>
          <w:tcPr>
            <w:tcW w:w="2031" w:type="dxa"/>
            <w:shd w:val="clear" w:color="auto" w:fill="auto"/>
          </w:tcPr>
          <w:p w:rsidR="00135304" w:rsidRPr="00DF55B0" w:rsidRDefault="00135304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8" w:type="dxa"/>
            <w:shd w:val="clear" w:color="auto" w:fill="auto"/>
          </w:tcPr>
          <w:p w:rsidR="00135304" w:rsidRPr="00DF55B0" w:rsidRDefault="00135304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+</w:t>
            </w:r>
          </w:p>
        </w:tc>
      </w:tr>
      <w:tr w:rsidR="00135304" w:rsidRPr="00DF55B0" w:rsidTr="00135304">
        <w:tc>
          <w:tcPr>
            <w:tcW w:w="865" w:type="dxa"/>
            <w:shd w:val="clear" w:color="auto" w:fill="auto"/>
          </w:tcPr>
          <w:p w:rsidR="00135304" w:rsidRPr="00DF55B0" w:rsidRDefault="00135304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2583" w:type="dxa"/>
            <w:shd w:val="clear" w:color="auto" w:fill="auto"/>
          </w:tcPr>
          <w:p w:rsidR="00135304" w:rsidRPr="00DF55B0" w:rsidRDefault="00135304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Российское движение школьников  (пилотная площадка Пермского края на региональном уровне по разработке и трансляции современных практик и технологий организации работы с детьми в рамках РДШ)</w:t>
            </w:r>
          </w:p>
        </w:tc>
        <w:tc>
          <w:tcPr>
            <w:tcW w:w="1649" w:type="dxa"/>
            <w:shd w:val="clear" w:color="auto" w:fill="auto"/>
          </w:tcPr>
          <w:p w:rsidR="00135304" w:rsidRPr="00DF55B0" w:rsidRDefault="00135304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Минобрнауки ПК</w:t>
            </w:r>
          </w:p>
        </w:tc>
        <w:tc>
          <w:tcPr>
            <w:tcW w:w="1665" w:type="dxa"/>
            <w:shd w:val="clear" w:color="auto" w:fill="auto"/>
          </w:tcPr>
          <w:p w:rsidR="00135304" w:rsidRPr="00DF55B0" w:rsidRDefault="00135304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Пафенов А.</w:t>
            </w:r>
          </w:p>
        </w:tc>
        <w:tc>
          <w:tcPr>
            <w:tcW w:w="2031" w:type="dxa"/>
            <w:shd w:val="clear" w:color="auto" w:fill="auto"/>
          </w:tcPr>
          <w:p w:rsidR="00135304" w:rsidRPr="00DF55B0" w:rsidRDefault="00135304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auto"/>
          </w:tcPr>
          <w:p w:rsidR="00135304" w:rsidRPr="00DF55B0" w:rsidRDefault="00135304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-</w:t>
            </w:r>
          </w:p>
        </w:tc>
      </w:tr>
    </w:tbl>
    <w:p w:rsidR="00DC392D" w:rsidRPr="00DF55B0" w:rsidRDefault="00DC392D" w:rsidP="00DC392D">
      <w:pPr>
        <w:spacing w:line="240" w:lineRule="atLeast"/>
        <w:ind w:left="-567"/>
        <w:contextualSpacing/>
        <w:jc w:val="both"/>
        <w:rPr>
          <w:sz w:val="24"/>
          <w:szCs w:val="24"/>
        </w:rPr>
      </w:pP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Перечень продуктов, подготовленных школой и размещенных на портале ФГОС ООО (</w:t>
      </w:r>
      <w:hyperlink r:id="rId8" w:history="1">
        <w:r w:rsidRPr="00DF55B0">
          <w:rPr>
            <w:color w:val="0000FF"/>
            <w:sz w:val="24"/>
            <w:szCs w:val="24"/>
            <w:u w:val="single"/>
          </w:rPr>
          <w:t>http://fgos.iro.perm.ru</w:t>
        </w:r>
      </w:hyperlink>
      <w:r w:rsidRPr="00DF55B0">
        <w:rPr>
          <w:sz w:val="24"/>
          <w:szCs w:val="24"/>
        </w:rPr>
        <w:t>)</w:t>
      </w: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2977"/>
        <w:gridCol w:w="4501"/>
      </w:tblGrid>
      <w:tr w:rsidR="00DC392D" w:rsidRPr="00DF55B0" w:rsidTr="00D01A97">
        <w:tc>
          <w:tcPr>
            <w:tcW w:w="70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2977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Авторы </w:t>
            </w:r>
          </w:p>
        </w:tc>
        <w:tc>
          <w:tcPr>
            <w:tcW w:w="45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Адрес размещения на портале </w:t>
            </w:r>
          </w:p>
        </w:tc>
      </w:tr>
      <w:tr w:rsidR="002026D9" w:rsidRPr="00DB2D6C" w:rsidTr="00D01A97">
        <w:tc>
          <w:tcPr>
            <w:tcW w:w="709" w:type="dxa"/>
            <w:shd w:val="clear" w:color="auto" w:fill="auto"/>
          </w:tcPr>
          <w:p w:rsidR="002026D9" w:rsidRPr="00DF55B0" w:rsidRDefault="003F636F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  <w:shd w:val="clear" w:color="auto" w:fill="auto"/>
          </w:tcPr>
          <w:p w:rsidR="002026D9" w:rsidRPr="00DB2D6C" w:rsidRDefault="003F636F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B2D6C">
              <w:rPr>
                <w:sz w:val="21"/>
                <w:szCs w:val="21"/>
                <w:shd w:val="clear" w:color="auto" w:fill="F9F9F9"/>
              </w:rPr>
              <w:t>Институциональная модель реализации коммуникативно- деятельностных проб и тьюторского сопровождения в ОУ</w:t>
            </w:r>
          </w:p>
        </w:tc>
        <w:tc>
          <w:tcPr>
            <w:tcW w:w="2977" w:type="dxa"/>
            <w:shd w:val="clear" w:color="auto" w:fill="auto"/>
          </w:tcPr>
          <w:p w:rsidR="002026D9" w:rsidRPr="00DF55B0" w:rsidRDefault="003F636F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Решеткова Е.В., Попцова</w:t>
            </w:r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4501" w:type="dxa"/>
            <w:shd w:val="clear" w:color="auto" w:fill="auto"/>
          </w:tcPr>
          <w:p w:rsidR="002026D9" w:rsidRDefault="00DB2D6C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  <w:lang w:val="en-US"/>
              </w:rPr>
            </w:pPr>
            <w:hyperlink r:id="rId9" w:history="1">
              <w:r w:rsidRPr="00892B0E">
                <w:rPr>
                  <w:rStyle w:val="aa"/>
                  <w:sz w:val="24"/>
                  <w:szCs w:val="24"/>
                  <w:lang w:val="en-US"/>
                </w:rPr>
                <w:t>http://fgos.iro.perm.ru/files/Oktyabrskiy 1model_kpk.docx</w:t>
              </w:r>
            </w:hyperlink>
          </w:p>
          <w:p w:rsidR="00DB2D6C" w:rsidRPr="00DB2D6C" w:rsidRDefault="00DB2D6C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026D9" w:rsidRPr="00DB2D6C" w:rsidTr="00D01A97">
        <w:tc>
          <w:tcPr>
            <w:tcW w:w="709" w:type="dxa"/>
            <w:shd w:val="clear" w:color="auto" w:fill="auto"/>
          </w:tcPr>
          <w:p w:rsidR="002026D9" w:rsidRPr="00DF55B0" w:rsidRDefault="003F636F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  <w:shd w:val="clear" w:color="auto" w:fill="auto"/>
          </w:tcPr>
          <w:p w:rsidR="002026D9" w:rsidRPr="00DB2D6C" w:rsidRDefault="00DB2D6C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B2D6C">
              <w:rPr>
                <w:sz w:val="24"/>
                <w:szCs w:val="24"/>
                <w:shd w:val="clear" w:color="auto" w:fill="EEEEEC"/>
              </w:rPr>
              <w:t>отчет по апробации коммуникативно -деятельностных проб в профессии "Маркетолог"</w:t>
            </w:r>
          </w:p>
        </w:tc>
        <w:tc>
          <w:tcPr>
            <w:tcW w:w="2977" w:type="dxa"/>
            <w:shd w:val="clear" w:color="auto" w:fill="auto"/>
          </w:tcPr>
          <w:p w:rsidR="002026D9" w:rsidRPr="00DF55B0" w:rsidRDefault="00DB2D6C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Решеткова Е.В., Попцова О.А., Дулесова И.Ф.</w:t>
            </w:r>
          </w:p>
        </w:tc>
        <w:tc>
          <w:tcPr>
            <w:tcW w:w="4501" w:type="dxa"/>
            <w:shd w:val="clear" w:color="auto" w:fill="auto"/>
          </w:tcPr>
          <w:p w:rsidR="00DB2D6C" w:rsidRDefault="00DB2D6C" w:rsidP="00DB2D6C">
            <w:pPr>
              <w:spacing w:after="200" w:line="240" w:lineRule="atLeast"/>
              <w:contextualSpacing/>
              <w:jc w:val="both"/>
              <w:rPr>
                <w:sz w:val="24"/>
                <w:szCs w:val="24"/>
                <w:lang w:val="en-US"/>
              </w:rPr>
            </w:pPr>
            <w:hyperlink r:id="rId10" w:history="1">
              <w:r w:rsidRPr="00892B0E">
                <w:rPr>
                  <w:rStyle w:val="aa"/>
                  <w:sz w:val="24"/>
                  <w:szCs w:val="24"/>
                  <w:lang w:val="en-US"/>
                </w:rPr>
                <w:t>http://fgos.iro.perm.ru/files/Oktyabrskiy 1/otchet_KDP.docx</w:t>
              </w:r>
            </w:hyperlink>
          </w:p>
          <w:p w:rsidR="002026D9" w:rsidRPr="00DB2D6C" w:rsidRDefault="002026D9" w:rsidP="00D01A97">
            <w:pPr>
              <w:spacing w:after="200" w:line="240" w:lineRule="atLeast"/>
              <w:contextualSpacing/>
              <w:jc w:val="both"/>
              <w:rPr>
                <w:lang w:val="en-US"/>
              </w:rPr>
            </w:pPr>
          </w:p>
        </w:tc>
      </w:tr>
      <w:tr w:rsidR="00DB2D6C" w:rsidRPr="00DB2D6C" w:rsidTr="00D01A97">
        <w:tc>
          <w:tcPr>
            <w:tcW w:w="709" w:type="dxa"/>
            <w:shd w:val="clear" w:color="auto" w:fill="auto"/>
          </w:tcPr>
          <w:p w:rsidR="00DB2D6C" w:rsidRPr="00DB2D6C" w:rsidRDefault="00DB2D6C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2410" w:type="dxa"/>
            <w:shd w:val="clear" w:color="auto" w:fill="auto"/>
          </w:tcPr>
          <w:p w:rsidR="00DB2D6C" w:rsidRPr="00DB2D6C" w:rsidRDefault="00DB2D6C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  <w:shd w:val="clear" w:color="auto" w:fill="EEEEEC"/>
              </w:rPr>
            </w:pPr>
            <w:r w:rsidRPr="00DB2D6C">
              <w:rPr>
                <w:sz w:val="24"/>
                <w:szCs w:val="24"/>
                <w:shd w:val="clear" w:color="auto" w:fill="F9F9F9"/>
              </w:rPr>
              <w:t>Аргументация в дискуссии. Программа практики</w:t>
            </w:r>
          </w:p>
        </w:tc>
        <w:tc>
          <w:tcPr>
            <w:tcW w:w="2977" w:type="dxa"/>
            <w:shd w:val="clear" w:color="auto" w:fill="auto"/>
          </w:tcPr>
          <w:p w:rsidR="00DB2D6C" w:rsidRPr="00DB2D6C" w:rsidRDefault="00DB2D6C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Л.В.</w:t>
            </w:r>
          </w:p>
        </w:tc>
        <w:tc>
          <w:tcPr>
            <w:tcW w:w="4501" w:type="dxa"/>
            <w:shd w:val="clear" w:color="auto" w:fill="auto"/>
          </w:tcPr>
          <w:p w:rsidR="00DB2D6C" w:rsidRPr="00DB2D6C" w:rsidRDefault="00DB2D6C" w:rsidP="00DB2D6C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rFonts w:ascii="yandex-sans" w:hAnsi="yandex-sans"/>
                <w:b w:val="0"/>
                <w:color w:val="333333"/>
                <w:sz w:val="24"/>
                <w:szCs w:val="24"/>
                <w:lang w:val="en-US"/>
              </w:rPr>
            </w:pPr>
            <w:hyperlink r:id="rId11" w:history="1">
              <w:r w:rsidRPr="00892B0E">
                <w:rPr>
                  <w:rStyle w:val="aa"/>
                  <w:b w:val="0"/>
                  <w:sz w:val="24"/>
                  <w:szCs w:val="24"/>
                  <w:lang w:val="en-US"/>
                </w:rPr>
                <w:t>http://fgos.iro.perm.ru/files/Oktyabrskiy 1/</w:t>
              </w:r>
              <w:r w:rsidRPr="00892B0E">
                <w:rPr>
                  <w:rStyle w:val="aa"/>
                  <w:rFonts w:ascii="yandex-sans" w:hAnsi="yandex-sans"/>
                  <w:b w:val="0"/>
                  <w:sz w:val="24"/>
                  <w:szCs w:val="24"/>
                  <w:lang w:val="en-US"/>
                </w:rPr>
                <w:t xml:space="preserve"> Belyaeva-_argument.doc</w:t>
              </w:r>
            </w:hyperlink>
          </w:p>
          <w:p w:rsidR="00DB2D6C" w:rsidRPr="00DB2D6C" w:rsidRDefault="00DB2D6C" w:rsidP="00DB2D6C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rFonts w:ascii="yandex-sans" w:hAnsi="yandex-sans"/>
                <w:b w:val="0"/>
                <w:color w:val="333333"/>
                <w:sz w:val="24"/>
                <w:szCs w:val="24"/>
                <w:lang w:val="en-US"/>
              </w:rPr>
            </w:pPr>
          </w:p>
          <w:p w:rsidR="00DB2D6C" w:rsidRPr="00DB2D6C" w:rsidRDefault="00DB2D6C" w:rsidP="00DB2D6C">
            <w:pPr>
              <w:spacing w:after="200" w:line="240" w:lineRule="atLeast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B2D6C" w:rsidRPr="00F53806" w:rsidTr="00D01A97">
        <w:tc>
          <w:tcPr>
            <w:tcW w:w="709" w:type="dxa"/>
            <w:shd w:val="clear" w:color="auto" w:fill="auto"/>
          </w:tcPr>
          <w:p w:rsidR="00DB2D6C" w:rsidRPr="00DB2D6C" w:rsidRDefault="00DB2D6C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  <w:shd w:val="clear" w:color="auto" w:fill="auto"/>
          </w:tcPr>
          <w:p w:rsidR="00DB2D6C" w:rsidRPr="00DB2D6C" w:rsidRDefault="00DB2D6C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  <w:shd w:val="clear" w:color="auto" w:fill="F9F9F9"/>
              </w:rPr>
            </w:pPr>
            <w:r w:rsidRPr="00DB2D6C">
              <w:rPr>
                <w:sz w:val="24"/>
                <w:szCs w:val="24"/>
                <w:shd w:val="clear" w:color="auto" w:fill="EEEEEC"/>
              </w:rPr>
              <w:t>Коммуникативно- деятельностные пробы по профессии "маркетолог"</w:t>
            </w:r>
          </w:p>
        </w:tc>
        <w:tc>
          <w:tcPr>
            <w:tcW w:w="2977" w:type="dxa"/>
            <w:shd w:val="clear" w:color="auto" w:fill="auto"/>
          </w:tcPr>
          <w:p w:rsidR="00DB2D6C" w:rsidRDefault="00DB2D6C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Решеткова Е.В., Попцова О.А., Дулесова И.Ф.</w:t>
            </w:r>
          </w:p>
        </w:tc>
        <w:tc>
          <w:tcPr>
            <w:tcW w:w="4501" w:type="dxa"/>
            <w:shd w:val="clear" w:color="auto" w:fill="auto"/>
          </w:tcPr>
          <w:p w:rsidR="00F53806" w:rsidRPr="00F53806" w:rsidRDefault="00F53806" w:rsidP="00F53806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rFonts w:ascii="yandex-sans" w:hAnsi="yandex-sans"/>
                <w:b w:val="0"/>
                <w:color w:val="333333"/>
                <w:sz w:val="24"/>
                <w:szCs w:val="24"/>
                <w:lang w:val="en-US"/>
              </w:rPr>
            </w:pPr>
            <w:hyperlink r:id="rId12" w:history="1">
              <w:r w:rsidRPr="00892B0E">
                <w:rPr>
                  <w:rStyle w:val="aa"/>
                  <w:b w:val="0"/>
                  <w:sz w:val="24"/>
                  <w:szCs w:val="24"/>
                  <w:lang w:val="en-US"/>
                </w:rPr>
                <w:t>http://fgos.iro.perm.ru/files/Oktyabrskiy 1/</w:t>
              </w:r>
              <w:r w:rsidRPr="00892B0E">
                <w:rPr>
                  <w:rStyle w:val="aa"/>
                  <w:rFonts w:ascii="yandex-sans" w:hAnsi="yandex-sans"/>
                  <w:b w:val="0"/>
                  <w:sz w:val="24"/>
                  <w:szCs w:val="24"/>
                  <w:lang w:val="en-US"/>
                </w:rPr>
                <w:t xml:space="preserve"> KDP_marketolog.docx</w:t>
              </w:r>
            </w:hyperlink>
          </w:p>
          <w:p w:rsidR="00F53806" w:rsidRPr="00F53806" w:rsidRDefault="00F53806" w:rsidP="00F53806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rFonts w:ascii="yandex-sans" w:hAnsi="yandex-sans"/>
                <w:b w:val="0"/>
                <w:color w:val="333333"/>
                <w:sz w:val="24"/>
                <w:szCs w:val="24"/>
                <w:lang w:val="en-US"/>
              </w:rPr>
            </w:pPr>
          </w:p>
          <w:p w:rsidR="00DB2D6C" w:rsidRPr="00F53806" w:rsidRDefault="00DB2D6C" w:rsidP="00DB2D6C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F53806" w:rsidRPr="00F53806" w:rsidTr="00D01A97">
        <w:tc>
          <w:tcPr>
            <w:tcW w:w="709" w:type="dxa"/>
            <w:shd w:val="clear" w:color="auto" w:fill="auto"/>
          </w:tcPr>
          <w:p w:rsidR="00F53806" w:rsidRDefault="00F53806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  <w:shd w:val="clear" w:color="auto" w:fill="auto"/>
          </w:tcPr>
          <w:p w:rsidR="00F53806" w:rsidRPr="00F53806" w:rsidRDefault="00F53806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  <w:shd w:val="clear" w:color="auto" w:fill="EEEEEC"/>
              </w:rPr>
            </w:pPr>
            <w:r w:rsidRPr="00F53806">
              <w:rPr>
                <w:sz w:val="24"/>
                <w:szCs w:val="24"/>
                <w:shd w:val="clear" w:color="auto" w:fill="F9F9F9"/>
              </w:rPr>
              <w:t xml:space="preserve">Программа апробационной деятельности "Формирование и оценивание умения классифицировать, самостоятельно выбирать основания и критерии для классификацииу обучающихся 5 - 7 </w:t>
            </w:r>
            <w:r w:rsidRPr="00F53806">
              <w:rPr>
                <w:sz w:val="24"/>
                <w:szCs w:val="24"/>
                <w:shd w:val="clear" w:color="auto" w:fill="F9F9F9"/>
              </w:rPr>
              <w:lastRenderedPageBreak/>
              <w:t>классов".</w:t>
            </w:r>
          </w:p>
        </w:tc>
        <w:tc>
          <w:tcPr>
            <w:tcW w:w="2977" w:type="dxa"/>
            <w:shd w:val="clear" w:color="auto" w:fill="auto"/>
          </w:tcPr>
          <w:p w:rsidR="00F53806" w:rsidRPr="00F53806" w:rsidRDefault="00F53806" w:rsidP="00F5380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53806">
              <w:rPr>
                <w:color w:val="5F2020"/>
                <w:sz w:val="24"/>
                <w:szCs w:val="24"/>
                <w:shd w:val="clear" w:color="auto" w:fill="F9F9F9"/>
              </w:rPr>
              <w:lastRenderedPageBreak/>
              <w:t xml:space="preserve">Дулесова Ирина Федоровна, Литвинова И.Н. Имамутдинова Елена Камилевна, Поезжаева Роза Маратовна </w:t>
            </w:r>
          </w:p>
        </w:tc>
        <w:tc>
          <w:tcPr>
            <w:tcW w:w="4501" w:type="dxa"/>
            <w:shd w:val="clear" w:color="auto" w:fill="auto"/>
          </w:tcPr>
          <w:p w:rsidR="00F53806" w:rsidRPr="00F53806" w:rsidRDefault="00F53806" w:rsidP="00F53806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rFonts w:ascii="yandex-sans" w:hAnsi="yandex-sans"/>
                <w:b w:val="0"/>
                <w:color w:val="333333"/>
                <w:sz w:val="24"/>
                <w:szCs w:val="24"/>
                <w:lang w:val="en-US"/>
              </w:rPr>
            </w:pPr>
            <w:hyperlink r:id="rId13" w:history="1">
              <w:r w:rsidRPr="00892B0E">
                <w:rPr>
                  <w:rStyle w:val="aa"/>
                  <w:b w:val="0"/>
                  <w:sz w:val="24"/>
                  <w:szCs w:val="24"/>
                  <w:lang w:val="en-US"/>
                </w:rPr>
                <w:t>http://fgos.iro.perm.ru/files/Oktyabrskiy 1/</w:t>
              </w:r>
              <w:r w:rsidRPr="00892B0E">
                <w:rPr>
                  <w:rStyle w:val="aa"/>
                  <w:rFonts w:ascii="yandex-sans" w:hAnsi="yandex-sans"/>
                  <w:b w:val="0"/>
                  <w:sz w:val="24"/>
                  <w:szCs w:val="24"/>
                  <w:lang w:val="en-US"/>
                </w:rPr>
                <w:t xml:space="preserve"> dulesova_programma.docx</w:t>
              </w:r>
            </w:hyperlink>
          </w:p>
          <w:p w:rsidR="00F53806" w:rsidRPr="00F53806" w:rsidRDefault="00F53806" w:rsidP="00F53806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rFonts w:ascii="yandex-sans" w:hAnsi="yandex-sans"/>
                <w:b w:val="0"/>
                <w:color w:val="333333"/>
                <w:sz w:val="24"/>
                <w:szCs w:val="24"/>
                <w:lang w:val="en-US"/>
              </w:rPr>
            </w:pPr>
          </w:p>
          <w:p w:rsidR="00F53806" w:rsidRPr="00F53806" w:rsidRDefault="00F53806" w:rsidP="00F53806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lang w:val="en-US"/>
              </w:rPr>
            </w:pPr>
            <w:r w:rsidRPr="00F53806">
              <w:rPr>
                <w:lang w:val="en-US"/>
              </w:rPr>
              <w:t xml:space="preserve"> </w:t>
            </w:r>
          </w:p>
          <w:p w:rsidR="00F53806" w:rsidRPr="00F53806" w:rsidRDefault="00F53806" w:rsidP="00F53806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F53806" w:rsidRPr="00F53806" w:rsidTr="00D01A97">
        <w:tc>
          <w:tcPr>
            <w:tcW w:w="709" w:type="dxa"/>
            <w:shd w:val="clear" w:color="auto" w:fill="auto"/>
          </w:tcPr>
          <w:p w:rsidR="00F53806" w:rsidRPr="00F53806" w:rsidRDefault="00F53806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2410" w:type="dxa"/>
            <w:shd w:val="clear" w:color="auto" w:fill="auto"/>
          </w:tcPr>
          <w:p w:rsidR="00F53806" w:rsidRPr="00F53806" w:rsidRDefault="00F53806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  <w:shd w:val="clear" w:color="auto" w:fill="EEEEEC"/>
                <w:lang w:val="en-US"/>
              </w:rPr>
            </w:pPr>
            <w:r w:rsidRPr="00F53806">
              <w:rPr>
                <w:sz w:val="24"/>
                <w:szCs w:val="24"/>
                <w:shd w:val="clear" w:color="auto" w:fill="EEEEEC"/>
              </w:rPr>
              <w:t>Доклад и мастер-класс "Обучение смысловому чтению. Предтекстовые стратегии.</w:t>
            </w:r>
          </w:p>
        </w:tc>
        <w:tc>
          <w:tcPr>
            <w:tcW w:w="2977" w:type="dxa"/>
            <w:shd w:val="clear" w:color="auto" w:fill="auto"/>
          </w:tcPr>
          <w:p w:rsidR="00F53806" w:rsidRPr="00F53806" w:rsidRDefault="00F53806" w:rsidP="00F5380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Решеткова Е.В., Бабина О.Г.</w:t>
            </w:r>
          </w:p>
        </w:tc>
        <w:tc>
          <w:tcPr>
            <w:tcW w:w="4501" w:type="dxa"/>
            <w:shd w:val="clear" w:color="auto" w:fill="auto"/>
          </w:tcPr>
          <w:p w:rsidR="00F53806" w:rsidRPr="00F53806" w:rsidRDefault="00F53806" w:rsidP="00F53806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rFonts w:ascii="yandex-sans" w:hAnsi="yandex-sans"/>
                <w:b w:val="0"/>
                <w:color w:val="333333"/>
                <w:sz w:val="24"/>
                <w:szCs w:val="24"/>
                <w:lang w:val="en-US"/>
              </w:rPr>
            </w:pPr>
            <w:hyperlink r:id="rId14" w:history="1">
              <w:r w:rsidRPr="00892B0E">
                <w:rPr>
                  <w:rStyle w:val="aa"/>
                  <w:b w:val="0"/>
                  <w:sz w:val="24"/>
                  <w:szCs w:val="24"/>
                  <w:lang w:val="en-US"/>
                </w:rPr>
                <w:t>http://fgos.iro.perm.ru/files/Oktyabrskiy 1/</w:t>
              </w:r>
              <w:r w:rsidRPr="00892B0E">
                <w:rPr>
                  <w:rStyle w:val="aa"/>
                  <w:rFonts w:ascii="yandex-sans" w:hAnsi="yandex-sans"/>
                  <w:b w:val="0"/>
                  <w:sz w:val="24"/>
                  <w:szCs w:val="24"/>
                  <w:lang w:val="en-US"/>
                </w:rPr>
                <w:t xml:space="preserve"> doklad-babina.docx</w:t>
              </w:r>
            </w:hyperlink>
          </w:p>
          <w:p w:rsidR="00F53806" w:rsidRPr="00F53806" w:rsidRDefault="00F53806" w:rsidP="00F53806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rFonts w:ascii="yandex-sans" w:hAnsi="yandex-sans"/>
                <w:b w:val="0"/>
                <w:color w:val="333333"/>
                <w:sz w:val="24"/>
                <w:szCs w:val="24"/>
                <w:lang w:val="en-US"/>
              </w:rPr>
            </w:pPr>
          </w:p>
          <w:p w:rsidR="00F53806" w:rsidRPr="00F53806" w:rsidRDefault="00F53806" w:rsidP="00F53806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F53806" w:rsidRPr="00F53806" w:rsidTr="00D01A97">
        <w:tc>
          <w:tcPr>
            <w:tcW w:w="709" w:type="dxa"/>
            <w:shd w:val="clear" w:color="auto" w:fill="auto"/>
          </w:tcPr>
          <w:p w:rsidR="00F53806" w:rsidRDefault="00F53806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  <w:shd w:val="clear" w:color="auto" w:fill="auto"/>
          </w:tcPr>
          <w:p w:rsidR="00F53806" w:rsidRPr="00F53806" w:rsidRDefault="00F53806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  <w:shd w:val="clear" w:color="auto" w:fill="EEEEEC"/>
              </w:rPr>
            </w:pPr>
            <w:r w:rsidRPr="00F53806">
              <w:rPr>
                <w:sz w:val="24"/>
                <w:szCs w:val="24"/>
                <w:shd w:val="clear" w:color="auto" w:fill="F9F9F9"/>
              </w:rPr>
              <w:t>Программа деятельности апробационной площадки на 2017-18 гг.</w:t>
            </w:r>
          </w:p>
        </w:tc>
        <w:tc>
          <w:tcPr>
            <w:tcW w:w="2977" w:type="dxa"/>
            <w:shd w:val="clear" w:color="auto" w:fill="auto"/>
          </w:tcPr>
          <w:p w:rsidR="00F53806" w:rsidRDefault="00F53806" w:rsidP="00F5380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Решеткова Е.В., Попцова О.А., Дулесова И.Ф.</w:t>
            </w:r>
          </w:p>
        </w:tc>
        <w:tc>
          <w:tcPr>
            <w:tcW w:w="4501" w:type="dxa"/>
            <w:shd w:val="clear" w:color="auto" w:fill="auto"/>
          </w:tcPr>
          <w:p w:rsidR="00F53806" w:rsidRPr="00F53806" w:rsidRDefault="00F53806" w:rsidP="00F53806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rFonts w:ascii="yandex-sans" w:hAnsi="yandex-sans"/>
                <w:b w:val="0"/>
                <w:color w:val="333333"/>
                <w:sz w:val="24"/>
                <w:szCs w:val="24"/>
                <w:lang w:val="en-US"/>
              </w:rPr>
            </w:pPr>
            <w:hyperlink r:id="rId15" w:history="1">
              <w:r w:rsidRPr="00892B0E">
                <w:rPr>
                  <w:rStyle w:val="aa"/>
                  <w:b w:val="0"/>
                  <w:sz w:val="24"/>
                  <w:szCs w:val="24"/>
                  <w:lang w:val="en-US"/>
                </w:rPr>
                <w:t>http://fgos.iro.perm.ru/files/Oktyabrskiy 1/</w:t>
              </w:r>
              <w:r w:rsidRPr="00892B0E">
                <w:rPr>
                  <w:rStyle w:val="aa"/>
                  <w:rFonts w:ascii="yandex-sans" w:hAnsi="yandex-sans"/>
                  <w:b w:val="0"/>
                  <w:sz w:val="24"/>
                  <w:szCs w:val="24"/>
                  <w:lang w:val="en-US"/>
                </w:rPr>
                <w:t xml:space="preserve"> programma_2.docx</w:t>
              </w:r>
            </w:hyperlink>
          </w:p>
          <w:p w:rsidR="00F53806" w:rsidRPr="00F53806" w:rsidRDefault="00F53806" w:rsidP="00F53806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rFonts w:ascii="yandex-sans" w:hAnsi="yandex-sans"/>
                <w:b w:val="0"/>
                <w:color w:val="333333"/>
                <w:sz w:val="24"/>
                <w:szCs w:val="24"/>
                <w:lang w:val="en-US"/>
              </w:rPr>
            </w:pPr>
          </w:p>
          <w:p w:rsidR="00F53806" w:rsidRPr="00F53806" w:rsidRDefault="00F53806" w:rsidP="00F53806">
            <w:pPr>
              <w:pStyle w:val="2"/>
              <w:shd w:val="clear" w:color="auto" w:fill="F6F6F6"/>
              <w:spacing w:before="0" w:beforeAutospacing="0" w:after="0" w:afterAutospacing="0" w:line="375" w:lineRule="atLeast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DC392D" w:rsidRPr="00DF55B0" w:rsidTr="00D01A97">
        <w:tc>
          <w:tcPr>
            <w:tcW w:w="70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Коммуникативно- деятельностная проба по решению коммуникативной задачи «Мотивация»</w:t>
            </w:r>
          </w:p>
        </w:tc>
        <w:tc>
          <w:tcPr>
            <w:tcW w:w="2977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Решеткова Е.В., Попцова О.А., Дулесова И.Ф.</w:t>
            </w:r>
          </w:p>
        </w:tc>
        <w:tc>
          <w:tcPr>
            <w:tcW w:w="4501" w:type="dxa"/>
            <w:shd w:val="clear" w:color="auto" w:fill="auto"/>
          </w:tcPr>
          <w:p w:rsidR="00DC392D" w:rsidRPr="00DF55B0" w:rsidRDefault="00C042B4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16" w:history="1">
              <w:r w:rsidR="00DC392D" w:rsidRPr="00DF55B0">
                <w:rPr>
                  <w:rStyle w:val="aa"/>
                  <w:sz w:val="24"/>
                  <w:szCs w:val="24"/>
                </w:rPr>
                <w:t>http://fgos.iro.perm.ru/files/Oktyabrskiy%201/___1_-___1.docx</w:t>
              </w:r>
            </w:hyperlink>
          </w:p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392D" w:rsidRPr="00DF55B0" w:rsidTr="00D01A97">
        <w:tc>
          <w:tcPr>
            <w:tcW w:w="709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C392D" w:rsidRPr="00DF55B0" w:rsidRDefault="00DC392D" w:rsidP="00D01A9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Мероприятия, в рамках которых школа транслировала опыт, полученный в ходе апробационной деятельности</w:t>
      </w:r>
    </w:p>
    <w:p w:rsidR="00DC392D" w:rsidRPr="00DF55B0" w:rsidRDefault="00DC392D" w:rsidP="00DC392D">
      <w:pPr>
        <w:spacing w:after="200" w:line="240" w:lineRule="atLeast"/>
        <w:ind w:left="-567"/>
        <w:contextualSpacing/>
        <w:jc w:val="both"/>
        <w:rPr>
          <w:sz w:val="24"/>
          <w:szCs w:val="24"/>
        </w:rPr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2665"/>
        <w:gridCol w:w="70"/>
        <w:gridCol w:w="4253"/>
        <w:gridCol w:w="1701"/>
      </w:tblGrid>
      <w:tr w:rsidR="00DC392D" w:rsidRPr="00DF55B0" w:rsidTr="00D01A97">
        <w:tc>
          <w:tcPr>
            <w:tcW w:w="1484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год</w:t>
            </w:r>
          </w:p>
        </w:tc>
        <w:tc>
          <w:tcPr>
            <w:tcW w:w="2665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4323" w:type="dxa"/>
            <w:gridSpan w:val="2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Содержание транслируемого опыта </w:t>
            </w:r>
            <w:r w:rsidRPr="00DF55B0">
              <w:rPr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1701" w:type="dxa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Наличие документа, подтверждающего факт трансляции </w:t>
            </w:r>
            <w:r w:rsidRPr="00DF55B0">
              <w:rPr>
                <w:i/>
                <w:sz w:val="24"/>
                <w:szCs w:val="24"/>
              </w:rPr>
              <w:t>(сертификат, диплом, др.)</w:t>
            </w:r>
          </w:p>
        </w:tc>
      </w:tr>
      <w:tr w:rsidR="00DC392D" w:rsidRPr="00DF55B0" w:rsidTr="00D01A97">
        <w:tc>
          <w:tcPr>
            <w:tcW w:w="10173" w:type="dxa"/>
            <w:gridSpan w:val="5"/>
            <w:shd w:val="clear" w:color="auto" w:fill="auto"/>
          </w:tcPr>
          <w:p w:rsidR="00DC392D" w:rsidRPr="00DF55B0" w:rsidRDefault="00DC392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Институциональный уровень</w:t>
            </w:r>
          </w:p>
        </w:tc>
      </w:tr>
      <w:tr w:rsidR="00845A4D" w:rsidRPr="00DF55B0" w:rsidTr="00D01A97">
        <w:tc>
          <w:tcPr>
            <w:tcW w:w="1484" w:type="dxa"/>
            <w:shd w:val="clear" w:color="auto" w:fill="auto"/>
          </w:tcPr>
          <w:p w:rsidR="00845A4D" w:rsidRPr="00DF55B0" w:rsidRDefault="00845A4D" w:rsidP="003800C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665" w:type="dxa"/>
            <w:shd w:val="clear" w:color="auto" w:fill="auto"/>
          </w:tcPr>
          <w:p w:rsidR="00845A4D" w:rsidRPr="00DF55B0" w:rsidRDefault="00845A4D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Профориентационное мероприятие для </w:t>
            </w:r>
            <w:r>
              <w:rPr>
                <w:sz w:val="24"/>
                <w:szCs w:val="24"/>
              </w:rPr>
              <w:t xml:space="preserve">родителей </w:t>
            </w:r>
            <w:r>
              <w:rPr>
                <w:sz w:val="24"/>
                <w:szCs w:val="24"/>
              </w:rPr>
              <w:t>обучающихся 7-8 классов</w:t>
            </w:r>
          </w:p>
        </w:tc>
        <w:tc>
          <w:tcPr>
            <w:tcW w:w="4323" w:type="dxa"/>
            <w:gridSpan w:val="2"/>
            <w:shd w:val="clear" w:color="auto" w:fill="auto"/>
          </w:tcPr>
          <w:p w:rsidR="00845A4D" w:rsidRPr="00DF55B0" w:rsidRDefault="00845A4D" w:rsidP="005F4C94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коммуникативных задач в  КДП</w:t>
            </w:r>
          </w:p>
          <w:p w:rsidR="00845A4D" w:rsidRPr="00DF55B0" w:rsidRDefault="00845A4D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5A4D" w:rsidRPr="00DF55B0" w:rsidRDefault="00845A4D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пробы</w:t>
            </w:r>
          </w:p>
        </w:tc>
      </w:tr>
      <w:tr w:rsidR="00845A4D" w:rsidRPr="00DF55B0" w:rsidTr="00D01A97">
        <w:tc>
          <w:tcPr>
            <w:tcW w:w="1484" w:type="dxa"/>
            <w:shd w:val="clear" w:color="auto" w:fill="auto"/>
          </w:tcPr>
          <w:p w:rsidR="00845A4D" w:rsidRPr="00DF55B0" w:rsidRDefault="00845A4D" w:rsidP="003800C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65" w:type="dxa"/>
            <w:shd w:val="clear" w:color="auto" w:fill="auto"/>
          </w:tcPr>
          <w:p w:rsidR="00845A4D" w:rsidRPr="00DF55B0" w:rsidRDefault="00845A4D" w:rsidP="003800C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Педсовет «</w:t>
            </w:r>
            <w:r>
              <w:rPr>
                <w:sz w:val="24"/>
                <w:szCs w:val="24"/>
              </w:rPr>
              <w:t>Проектная деятельность ОУ</w:t>
            </w:r>
            <w:r w:rsidRPr="00DF55B0">
              <w:rPr>
                <w:sz w:val="24"/>
                <w:szCs w:val="24"/>
              </w:rPr>
              <w:t>»</w:t>
            </w:r>
          </w:p>
        </w:tc>
        <w:tc>
          <w:tcPr>
            <w:tcW w:w="4323" w:type="dxa"/>
            <w:gridSpan w:val="2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решению коммуникативных задач</w:t>
            </w:r>
          </w:p>
        </w:tc>
        <w:tc>
          <w:tcPr>
            <w:tcW w:w="1701" w:type="dxa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Протокол педсовета</w:t>
            </w:r>
          </w:p>
        </w:tc>
      </w:tr>
      <w:tr w:rsidR="00845A4D" w:rsidRPr="00DF55B0" w:rsidTr="00D01A97">
        <w:tc>
          <w:tcPr>
            <w:tcW w:w="1484" w:type="dxa"/>
            <w:shd w:val="clear" w:color="auto" w:fill="auto"/>
          </w:tcPr>
          <w:p w:rsidR="00845A4D" w:rsidRPr="00DF55B0" w:rsidRDefault="00845A4D" w:rsidP="003800C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  <w:r w:rsidRPr="00DF55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по выбору «КДП» в 8 Б классе</w:t>
            </w:r>
          </w:p>
        </w:tc>
        <w:tc>
          <w:tcPr>
            <w:tcW w:w="4323" w:type="dxa"/>
            <w:gridSpan w:val="2"/>
            <w:shd w:val="clear" w:color="auto" w:fill="auto"/>
          </w:tcPr>
          <w:p w:rsidR="00845A4D" w:rsidRPr="00DF55B0" w:rsidRDefault="00845A4D" w:rsidP="003800C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Апробирован</w:t>
            </w:r>
            <w:r>
              <w:rPr>
                <w:sz w:val="24"/>
                <w:szCs w:val="24"/>
              </w:rPr>
              <w:t>ы</w:t>
            </w:r>
            <w:r w:rsidRPr="00DF55B0">
              <w:rPr>
                <w:sz w:val="24"/>
                <w:szCs w:val="24"/>
              </w:rPr>
              <w:t xml:space="preserve"> коммуникативно- деятельностная проб</w:t>
            </w:r>
            <w:r>
              <w:rPr>
                <w:sz w:val="24"/>
                <w:szCs w:val="24"/>
              </w:rPr>
              <w:t>ы по профессии «маркетолог» и др профессиям</w:t>
            </w:r>
            <w:r w:rsidR="001353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</w:tr>
      <w:tr w:rsidR="00845A4D" w:rsidRPr="00DF55B0" w:rsidTr="00D01A97">
        <w:tc>
          <w:tcPr>
            <w:tcW w:w="1484" w:type="dxa"/>
            <w:shd w:val="clear" w:color="auto" w:fill="auto"/>
          </w:tcPr>
          <w:p w:rsidR="00845A4D" w:rsidRDefault="00845A4D" w:rsidP="003800C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845A4D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shd w:val="clear" w:color="auto" w:fill="auto"/>
          </w:tcPr>
          <w:p w:rsidR="00845A4D" w:rsidRPr="00DF55B0" w:rsidRDefault="00845A4D" w:rsidP="003800C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5A4D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45A4D" w:rsidRPr="00DF55B0" w:rsidTr="00D01A97">
        <w:tc>
          <w:tcPr>
            <w:tcW w:w="10173" w:type="dxa"/>
            <w:gridSpan w:val="5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Муниципальный уровень</w:t>
            </w:r>
          </w:p>
        </w:tc>
      </w:tr>
      <w:tr w:rsidR="00845A4D" w:rsidRPr="00DF55B0" w:rsidTr="003800C6">
        <w:tc>
          <w:tcPr>
            <w:tcW w:w="1484" w:type="dxa"/>
            <w:shd w:val="clear" w:color="auto" w:fill="auto"/>
          </w:tcPr>
          <w:p w:rsidR="00845A4D" w:rsidRPr="00DF55B0" w:rsidRDefault="00845A4D" w:rsidP="003800C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845A4D" w:rsidRDefault="00845A4D" w:rsidP="003800C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мероприятие для обучающихся 7-8 классов в рамках проекта «Образовательный лифт»</w:t>
            </w:r>
          </w:p>
        </w:tc>
        <w:tc>
          <w:tcPr>
            <w:tcW w:w="4253" w:type="dxa"/>
            <w:shd w:val="clear" w:color="auto" w:fill="auto"/>
          </w:tcPr>
          <w:p w:rsidR="00845A4D" w:rsidRPr="00DF55B0" w:rsidRDefault="00845A4D" w:rsidP="003F636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коммуникативных задач в  КДП</w:t>
            </w:r>
          </w:p>
          <w:p w:rsidR="00845A4D" w:rsidRDefault="00845A4D" w:rsidP="00D01A97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5A4D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пробы</w:t>
            </w:r>
          </w:p>
        </w:tc>
      </w:tr>
      <w:tr w:rsidR="00845A4D" w:rsidRPr="00DF55B0" w:rsidTr="003800C6">
        <w:tc>
          <w:tcPr>
            <w:tcW w:w="1484" w:type="dxa"/>
            <w:shd w:val="clear" w:color="auto" w:fill="auto"/>
          </w:tcPr>
          <w:p w:rsidR="00845A4D" w:rsidRPr="00DF55B0" w:rsidRDefault="00845A4D" w:rsidP="00845A4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845A4D" w:rsidRPr="00DF55B0" w:rsidRDefault="00845A4D" w:rsidP="003800C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мероприятие для обучающихся 7-8 классов</w:t>
            </w:r>
          </w:p>
        </w:tc>
        <w:tc>
          <w:tcPr>
            <w:tcW w:w="4253" w:type="dxa"/>
            <w:shd w:val="clear" w:color="auto" w:fill="auto"/>
          </w:tcPr>
          <w:p w:rsidR="00845A4D" w:rsidRPr="00DF55B0" w:rsidRDefault="00845A4D" w:rsidP="00D01A97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коммуникативных задач в  КДП</w:t>
            </w:r>
          </w:p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пробы</w:t>
            </w:r>
          </w:p>
        </w:tc>
      </w:tr>
      <w:tr w:rsidR="00845A4D" w:rsidRPr="00DF55B0" w:rsidTr="00D01A97">
        <w:tc>
          <w:tcPr>
            <w:tcW w:w="10173" w:type="dxa"/>
            <w:gridSpan w:val="5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lastRenderedPageBreak/>
              <w:t>Региональный уровень</w:t>
            </w:r>
          </w:p>
        </w:tc>
      </w:tr>
      <w:tr w:rsidR="00845A4D" w:rsidRPr="00DF55B0" w:rsidTr="00D01A97">
        <w:tc>
          <w:tcPr>
            <w:tcW w:w="1484" w:type="dxa"/>
            <w:shd w:val="clear" w:color="auto" w:fill="auto"/>
          </w:tcPr>
          <w:p w:rsidR="00845A4D" w:rsidRDefault="00845A4D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665" w:type="dxa"/>
            <w:shd w:val="clear" w:color="auto" w:fill="auto"/>
          </w:tcPr>
          <w:p w:rsidR="00845A4D" w:rsidRPr="00DF55B0" w:rsidRDefault="00845A4D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 по теме «КДП» в объеме 32 часа</w:t>
            </w:r>
          </w:p>
        </w:tc>
        <w:tc>
          <w:tcPr>
            <w:tcW w:w="4323" w:type="dxa"/>
            <w:gridSpan w:val="2"/>
            <w:shd w:val="clear" w:color="auto" w:fill="auto"/>
          </w:tcPr>
          <w:p w:rsidR="00845A4D" w:rsidRPr="00DF55B0" w:rsidRDefault="00845A4D" w:rsidP="003F636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институциональная модель  реализации КДП</w:t>
            </w:r>
          </w:p>
        </w:tc>
        <w:tc>
          <w:tcPr>
            <w:tcW w:w="1701" w:type="dxa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КДП</w:t>
            </w:r>
          </w:p>
        </w:tc>
      </w:tr>
      <w:tr w:rsidR="00845A4D" w:rsidRPr="00DF55B0" w:rsidTr="00D01A97">
        <w:tc>
          <w:tcPr>
            <w:tcW w:w="1484" w:type="dxa"/>
            <w:shd w:val="clear" w:color="auto" w:fill="auto"/>
          </w:tcPr>
          <w:p w:rsidR="00845A4D" w:rsidRPr="00DF55B0" w:rsidRDefault="00845A4D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665" w:type="dxa"/>
            <w:shd w:val="clear" w:color="auto" w:fill="auto"/>
          </w:tcPr>
          <w:p w:rsidR="00845A4D" w:rsidRPr="00DF55B0" w:rsidRDefault="00845A4D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Межрегиональная </w:t>
            </w:r>
            <w:r>
              <w:rPr>
                <w:sz w:val="24"/>
                <w:szCs w:val="24"/>
              </w:rPr>
              <w:t>НПК</w:t>
            </w:r>
            <w:r w:rsidRPr="00DF55B0">
              <w:rPr>
                <w:color w:val="333333"/>
                <w:sz w:val="24"/>
                <w:szCs w:val="24"/>
                <w:shd w:val="clear" w:color="auto" w:fill="EEEEEC"/>
              </w:rPr>
              <w:t xml:space="preserve"> </w:t>
            </w:r>
            <w:r w:rsidRPr="00DF55B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Управление</w:t>
            </w:r>
            <w:r w:rsidRPr="00DF55B0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ыми</w:t>
            </w:r>
            <w:r w:rsidRPr="00DF55B0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ами</w:t>
            </w:r>
            <w:r w:rsidRPr="00DF55B0">
              <w:rPr>
                <w:sz w:val="24"/>
                <w:szCs w:val="24"/>
              </w:rPr>
              <w:t xml:space="preserve"> обучающихся в </w:t>
            </w:r>
            <w:r>
              <w:rPr>
                <w:sz w:val="24"/>
                <w:szCs w:val="24"/>
              </w:rPr>
              <w:t>контексте внедрения и реализации</w:t>
            </w:r>
            <w:r w:rsidRPr="00DF55B0">
              <w:rPr>
                <w:sz w:val="24"/>
                <w:szCs w:val="24"/>
              </w:rPr>
              <w:t xml:space="preserve"> федерального государственного образовательного стандарта 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4323" w:type="dxa"/>
            <w:gridSpan w:val="2"/>
            <w:shd w:val="clear" w:color="auto" w:fill="auto"/>
          </w:tcPr>
          <w:p w:rsidR="00845A4D" w:rsidRPr="00DF55B0" w:rsidRDefault="00845A4D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по теме «Проведение КДП в профессии «маркетолог»</w:t>
            </w:r>
          </w:p>
        </w:tc>
        <w:tc>
          <w:tcPr>
            <w:tcW w:w="1701" w:type="dxa"/>
            <w:shd w:val="clear" w:color="auto" w:fill="auto"/>
          </w:tcPr>
          <w:p w:rsidR="00845A4D" w:rsidRPr="00DF55B0" w:rsidRDefault="00845A4D" w:rsidP="005F4C9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Сертификат  за выступление</w:t>
            </w:r>
          </w:p>
        </w:tc>
      </w:tr>
      <w:tr w:rsidR="00845A4D" w:rsidRPr="00DF55B0" w:rsidTr="00D01A97">
        <w:tc>
          <w:tcPr>
            <w:tcW w:w="1484" w:type="dxa"/>
            <w:shd w:val="clear" w:color="auto" w:fill="auto"/>
          </w:tcPr>
          <w:p w:rsidR="00845A4D" w:rsidRPr="00DF55B0" w:rsidRDefault="00845A4D" w:rsidP="002026D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65" w:type="dxa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 xml:space="preserve"> Межрегиональная конференция</w:t>
            </w:r>
            <w:r w:rsidRPr="00DF55B0">
              <w:rPr>
                <w:color w:val="333333"/>
                <w:sz w:val="24"/>
                <w:szCs w:val="24"/>
                <w:shd w:val="clear" w:color="auto" w:fill="EEEEEC"/>
              </w:rPr>
              <w:t xml:space="preserve"> </w:t>
            </w:r>
            <w:r w:rsidRPr="00DF55B0">
              <w:rPr>
                <w:sz w:val="24"/>
                <w:szCs w:val="24"/>
              </w:rPr>
              <w:t>«Инновационные механизмы достижения новых предметных, метапредметных, личностных образовательных результатов обучающихся в условиях внедрения федерального государственного образовательного стандарта общего образования»</w:t>
            </w:r>
          </w:p>
        </w:tc>
        <w:tc>
          <w:tcPr>
            <w:tcW w:w="4323" w:type="dxa"/>
            <w:gridSpan w:val="2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Презентация проекта «Решение коммуникативной задачи «мотивация»  на примере профессии «менеджер по продажам»</w:t>
            </w:r>
          </w:p>
        </w:tc>
        <w:tc>
          <w:tcPr>
            <w:tcW w:w="1701" w:type="dxa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Сертификат  за выступление</w:t>
            </w:r>
          </w:p>
        </w:tc>
      </w:tr>
      <w:tr w:rsidR="00845A4D" w:rsidRPr="00DF55B0" w:rsidTr="00D01A97">
        <w:tc>
          <w:tcPr>
            <w:tcW w:w="1484" w:type="dxa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845A4D" w:rsidRPr="00DF55B0" w:rsidRDefault="00845A4D" w:rsidP="003F636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45A4D" w:rsidRPr="00DF55B0" w:rsidTr="00D01A97">
        <w:tc>
          <w:tcPr>
            <w:tcW w:w="10173" w:type="dxa"/>
            <w:gridSpan w:val="5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Уровень Российской Федерации</w:t>
            </w:r>
          </w:p>
        </w:tc>
      </w:tr>
      <w:tr w:rsidR="00845A4D" w:rsidRPr="00DF55B0" w:rsidTr="00D01A97">
        <w:tc>
          <w:tcPr>
            <w:tcW w:w="1484" w:type="dxa"/>
            <w:shd w:val="clear" w:color="auto" w:fill="auto"/>
          </w:tcPr>
          <w:p w:rsidR="00845A4D" w:rsidRPr="00DF55B0" w:rsidRDefault="00845A4D" w:rsidP="003800C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8( 26-28 марта)</w:t>
            </w:r>
          </w:p>
        </w:tc>
        <w:tc>
          <w:tcPr>
            <w:tcW w:w="2665" w:type="dxa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Конференция лидеров образования г. Екатеринбург</w:t>
            </w:r>
          </w:p>
        </w:tc>
        <w:tc>
          <w:tcPr>
            <w:tcW w:w="4323" w:type="dxa"/>
            <w:gridSpan w:val="2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«КДП как инструмент готовности к профессиональному самоопределению»</w:t>
            </w:r>
          </w:p>
        </w:tc>
        <w:tc>
          <w:tcPr>
            <w:tcW w:w="1701" w:type="dxa"/>
            <w:shd w:val="clear" w:color="auto" w:fill="auto"/>
          </w:tcPr>
          <w:p w:rsidR="00845A4D" w:rsidRPr="00DF55B0" w:rsidRDefault="00845A4D" w:rsidP="00D01A9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F55B0">
              <w:rPr>
                <w:sz w:val="24"/>
                <w:szCs w:val="24"/>
              </w:rPr>
              <w:t>сертификат</w:t>
            </w:r>
          </w:p>
        </w:tc>
      </w:tr>
    </w:tbl>
    <w:p w:rsidR="00DC392D" w:rsidRPr="00DF55B0" w:rsidRDefault="00DC392D" w:rsidP="00DC392D">
      <w:pPr>
        <w:spacing w:line="240" w:lineRule="atLeast"/>
        <w:ind w:left="-567"/>
        <w:contextualSpacing/>
        <w:jc w:val="both"/>
        <w:rPr>
          <w:sz w:val="24"/>
          <w:szCs w:val="24"/>
        </w:rPr>
      </w:pPr>
    </w:p>
    <w:p w:rsidR="00DC392D" w:rsidRPr="00DF55B0" w:rsidRDefault="00DC392D" w:rsidP="00DC392D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Перспективы работы в статусе апробационной площадки в 2017-201</w:t>
      </w:r>
      <w:r w:rsidR="003800C6">
        <w:rPr>
          <w:sz w:val="24"/>
          <w:szCs w:val="24"/>
        </w:rPr>
        <w:t>9</w:t>
      </w:r>
      <w:r w:rsidRPr="00DF55B0">
        <w:rPr>
          <w:sz w:val="24"/>
          <w:szCs w:val="24"/>
        </w:rPr>
        <w:t xml:space="preserve"> г.г. </w:t>
      </w:r>
    </w:p>
    <w:p w:rsidR="00DC392D" w:rsidRPr="00DF55B0" w:rsidRDefault="00DC392D" w:rsidP="00DC392D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тема/темы __ Коммуникативно-деятельностные пробы как инструмент формирования готовности к профессиональному самоопределению учащихся основной школы .</w:t>
      </w:r>
    </w:p>
    <w:p w:rsidR="00DC392D" w:rsidRPr="00DF55B0" w:rsidRDefault="00DC392D" w:rsidP="00DC392D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количество участников реализации программы апробационной деятельности (планируемое)__</w:t>
      </w:r>
      <w:r w:rsidR="003F636F">
        <w:rPr>
          <w:sz w:val="24"/>
          <w:szCs w:val="24"/>
        </w:rPr>
        <w:t>75</w:t>
      </w:r>
      <w:r w:rsidR="003F636F" w:rsidRPr="00DF55B0">
        <w:rPr>
          <w:sz w:val="24"/>
          <w:szCs w:val="24"/>
        </w:rPr>
        <w:t xml:space="preserve"> </w:t>
      </w:r>
      <w:r w:rsidRPr="00DF55B0">
        <w:rPr>
          <w:sz w:val="24"/>
          <w:szCs w:val="24"/>
        </w:rPr>
        <w:t>__</w:t>
      </w:r>
    </w:p>
    <w:p w:rsidR="00DC392D" w:rsidRPr="00DF55B0" w:rsidRDefault="00DC392D" w:rsidP="00DC392D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учреждение - организатор краевых научно-методических проектов сопровождения введения ФГОС, с которым планируется взаимодействовать_-_ИРО ПК__</w:t>
      </w:r>
    </w:p>
    <w:p w:rsidR="00DC392D" w:rsidRPr="00DF55B0" w:rsidRDefault="00DC392D" w:rsidP="00DC392D">
      <w:pPr>
        <w:spacing w:after="200" w:line="240" w:lineRule="atLeast"/>
        <w:ind w:left="720"/>
        <w:contextualSpacing/>
        <w:jc w:val="both"/>
        <w:rPr>
          <w:sz w:val="24"/>
          <w:szCs w:val="24"/>
        </w:rPr>
      </w:pPr>
    </w:p>
    <w:p w:rsidR="00DC392D" w:rsidRPr="00DF55B0" w:rsidRDefault="00DC392D" w:rsidP="00DC392D">
      <w:pPr>
        <w:spacing w:after="200" w:line="240" w:lineRule="atLeast"/>
        <w:ind w:left="720"/>
        <w:contextualSpacing/>
        <w:jc w:val="both"/>
        <w:rPr>
          <w:sz w:val="24"/>
          <w:szCs w:val="24"/>
        </w:rPr>
      </w:pPr>
    </w:p>
    <w:p w:rsidR="00DC392D" w:rsidRPr="00DF55B0" w:rsidRDefault="00DC392D" w:rsidP="00DC392D">
      <w:pPr>
        <w:spacing w:after="200" w:line="240" w:lineRule="atLeast"/>
        <w:ind w:left="720"/>
        <w:contextualSpacing/>
        <w:jc w:val="both"/>
        <w:rPr>
          <w:sz w:val="24"/>
          <w:szCs w:val="24"/>
        </w:rPr>
      </w:pPr>
      <w:r w:rsidRPr="00DF55B0">
        <w:rPr>
          <w:sz w:val="24"/>
          <w:szCs w:val="24"/>
        </w:rPr>
        <w:t>Директор школы__                _Михеева Т.В._</w:t>
      </w:r>
    </w:p>
    <w:p w:rsidR="006753C1" w:rsidRPr="00DC392D" w:rsidRDefault="006753C1" w:rsidP="00DC392D"/>
    <w:sectPr w:rsidR="006753C1" w:rsidRPr="00DC392D" w:rsidSect="00435723">
      <w:headerReference w:type="even" r:id="rId17"/>
      <w:headerReference w:type="default" r:id="rId18"/>
      <w:footerReference w:type="default" r:id="rId19"/>
      <w:footerReference w:type="first" r:id="rId20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453" w:rsidRDefault="00D83453" w:rsidP="00E13EF1">
      <w:r>
        <w:separator/>
      </w:r>
    </w:p>
  </w:endnote>
  <w:endnote w:type="continuationSeparator" w:id="1">
    <w:p w:rsidR="00D83453" w:rsidRDefault="00D83453" w:rsidP="00E1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23" w:rsidRDefault="006C5BAF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23" w:rsidRDefault="006C5BAF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453" w:rsidRDefault="00D83453" w:rsidP="00E13EF1">
      <w:r>
        <w:separator/>
      </w:r>
    </w:p>
  </w:footnote>
  <w:footnote w:type="continuationSeparator" w:id="1">
    <w:p w:rsidR="00D83453" w:rsidRDefault="00D83453" w:rsidP="00E13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23" w:rsidRDefault="00C042B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5B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723" w:rsidRDefault="00D834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23" w:rsidRDefault="00C042B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5BA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5304">
      <w:rPr>
        <w:rStyle w:val="a9"/>
        <w:noProof/>
      </w:rPr>
      <w:t>4</w:t>
    </w:r>
    <w:r>
      <w:rPr>
        <w:rStyle w:val="a9"/>
      </w:rPr>
      <w:fldChar w:fldCharType="end"/>
    </w:r>
  </w:p>
  <w:p w:rsidR="00435723" w:rsidRDefault="00D834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BAF"/>
    <w:rsid w:val="00135304"/>
    <w:rsid w:val="002026D9"/>
    <w:rsid w:val="003800C6"/>
    <w:rsid w:val="003F636F"/>
    <w:rsid w:val="006753C1"/>
    <w:rsid w:val="006C5BAF"/>
    <w:rsid w:val="00845A4D"/>
    <w:rsid w:val="00AC7C9E"/>
    <w:rsid w:val="00C042B4"/>
    <w:rsid w:val="00D83453"/>
    <w:rsid w:val="00DB2D6C"/>
    <w:rsid w:val="00DC392D"/>
    <w:rsid w:val="00E13EF1"/>
    <w:rsid w:val="00F5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B2D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BAF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6C5BA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6C5BAF"/>
    <w:pPr>
      <w:suppressAutoHyphens/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6C5BA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6C5BAF"/>
    <w:pPr>
      <w:suppressAutoHyphens/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6C5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6C5BAF"/>
  </w:style>
  <w:style w:type="character" w:styleId="aa">
    <w:name w:val="Hyperlink"/>
    <w:rsid w:val="00DC39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B2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F53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" TargetMode="External"/><Relationship Id="rId13" Type="http://schemas.openxmlformats.org/officeDocument/2006/relationships/hyperlink" Target="http://fgos.iro.perm.ru/files/Oktyabrskiy%201/%20dulesova_programma.doc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-mail__okt1-edu@bk.ru_" TargetMode="External"/><Relationship Id="rId12" Type="http://schemas.openxmlformats.org/officeDocument/2006/relationships/hyperlink" Target="http://fgos.iro.perm.ru/files/Oktyabrskiy%201/%20KDP_marketolog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fgos.iro.perm.ru/files/Oktyabrskiy%201/___1_-___1.doc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s.iro.perm.ru/files/Oktyabrskiy%201/%20Belyaeva-_argument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gos.iro.perm.ru/files/Oktyabrskiy%201/%20programma_2.docx" TargetMode="External"/><Relationship Id="rId10" Type="http://schemas.openxmlformats.org/officeDocument/2006/relationships/hyperlink" Target="http://fgos.iro.perm.ru/files/Oktyabrskiy%201/otchet_KDP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gos.iro.perm.ru/files/Oktyabrskiy%201model_kpk.docx" TargetMode="External"/><Relationship Id="rId14" Type="http://schemas.openxmlformats.org/officeDocument/2006/relationships/hyperlink" Target="http://fgos.iro.perm.ru/files/Oktyabrskiy%201/%20doklad-babina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Завучи</cp:lastModifiedBy>
  <cp:revision>2</cp:revision>
  <dcterms:created xsi:type="dcterms:W3CDTF">2018-03-16T12:15:00Z</dcterms:created>
  <dcterms:modified xsi:type="dcterms:W3CDTF">2018-03-16T12:15:00Z</dcterms:modified>
</cp:coreProperties>
</file>